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F834" w14:textId="77777777" w:rsidR="00B075F4" w:rsidRDefault="00B075F4" w:rsidP="00B075F4">
      <w:pPr>
        <w:shd w:val="clear" w:color="auto" w:fill="FFFFFF"/>
        <w:spacing w:after="259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32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32"/>
          <w:szCs w:val="26"/>
          <w:lang w:eastAsia="ru-RU"/>
        </w:rPr>
        <w:t xml:space="preserve">Вакантные места </w:t>
      </w:r>
    </w:p>
    <w:p w14:paraId="6602BADB" w14:textId="77777777" w:rsidR="00B075F4" w:rsidRDefault="00B075F4" w:rsidP="00B075F4">
      <w:pPr>
        <w:shd w:val="clear" w:color="auto" w:fill="FFFFFF"/>
        <w:spacing w:after="259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32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32"/>
          <w:szCs w:val="26"/>
          <w:lang w:eastAsia="ru-RU"/>
        </w:rPr>
        <w:t xml:space="preserve">для приема в МУ ДО «ДШИ» </w:t>
      </w:r>
      <w:proofErr w:type="spellStart"/>
      <w:r>
        <w:rPr>
          <w:rFonts w:ascii="Times New Roman" w:eastAsia="Times New Roman" w:hAnsi="Times New Roman"/>
          <w:color w:val="000000"/>
          <w:kern w:val="36"/>
          <w:sz w:val="32"/>
          <w:szCs w:val="26"/>
          <w:lang w:eastAsia="ru-RU"/>
        </w:rPr>
        <w:t>с.п.Заюково</w:t>
      </w:r>
      <w:proofErr w:type="spellEnd"/>
    </w:p>
    <w:p w14:paraId="11C746D7" w14:textId="77777777" w:rsidR="00B075F4" w:rsidRDefault="00B075F4" w:rsidP="00B075F4">
      <w:pPr>
        <w:shd w:val="clear" w:color="auto" w:fill="FFFFFF"/>
        <w:spacing w:before="104"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4F5736F" w14:textId="2FA8F82D" w:rsidR="00B075F4" w:rsidRDefault="00B075F4" w:rsidP="00B075F4">
      <w:pPr>
        <w:shd w:val="clear" w:color="auto" w:fill="FFFFFF"/>
        <w:spacing w:before="104" w:after="104" w:line="240" w:lineRule="auto"/>
        <w:jc w:val="center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на 01.06.202</w:t>
      </w:r>
      <w:r w:rsidR="000171EC">
        <w:rPr>
          <w:rFonts w:ascii="Times New Roman" w:eastAsia="Times New Roman" w:hAnsi="Times New Roman"/>
          <w:bCs/>
          <w:color w:val="000000"/>
          <w:sz w:val="28"/>
          <w:lang w:eastAsia="ru-RU"/>
        </w:rPr>
        <w:t>4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года</w:t>
      </w:r>
    </w:p>
    <w:tbl>
      <w:tblPr>
        <w:tblpPr w:leftFromText="180" w:rightFromText="180" w:vertAnchor="page" w:horzAnchor="page" w:tblpX="1966" w:tblpY="3595"/>
        <w:tblW w:w="81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133"/>
        <w:gridCol w:w="1997"/>
      </w:tblGrid>
      <w:tr w:rsidR="00B075F4" w14:paraId="009B799E" w14:textId="77777777" w:rsidTr="00B075F4">
        <w:trPr>
          <w:tblCellSpacing w:w="7" w:type="dxa"/>
        </w:trPr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A2E2E" w14:textId="77777777" w:rsidR="00B075F4" w:rsidRDefault="00B075F4">
            <w:pPr>
              <w:spacing w:before="104" w:after="10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A9824" w14:textId="77777777" w:rsidR="00B075F4" w:rsidRDefault="00B075F4">
            <w:pPr>
              <w:spacing w:before="104" w:after="10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За счет бюджетных средств</w:t>
            </w:r>
          </w:p>
        </w:tc>
      </w:tr>
      <w:tr w:rsidR="00B075F4" w14:paraId="774F070C" w14:textId="77777777" w:rsidTr="00B075F4">
        <w:trPr>
          <w:tblCellSpacing w:w="7" w:type="dxa"/>
        </w:trPr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56263" w14:textId="77777777" w:rsidR="00B075F4" w:rsidRDefault="00B075F4" w:rsidP="00CF7219">
            <w:pPr>
              <w:pStyle w:val="a3"/>
              <w:numPr>
                <w:ilvl w:val="2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Дополнительные предпрофессиональные общеобразовательные программы в области музыкального искусства: </w:t>
            </w:r>
          </w:p>
          <w:p w14:paraId="68EC4E73" w14:textId="77777777" w:rsidR="00B075F4" w:rsidRDefault="00B075F4">
            <w:pPr>
              <w:spacing w:before="104" w:after="104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18"/>
                <w:lang w:eastAsia="ru-RU"/>
              </w:rPr>
              <w:t xml:space="preserve"> «Фортепиано»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A78F4" w14:textId="4DFC8D19" w:rsidR="00B075F4" w:rsidRDefault="000171EC">
            <w:pPr>
              <w:spacing w:before="104" w:after="10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B075F4" w14:paraId="694E8D83" w14:textId="77777777" w:rsidTr="00B075F4">
        <w:trPr>
          <w:tblCellSpacing w:w="7" w:type="dxa"/>
        </w:trPr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E5278" w14:textId="77777777" w:rsidR="00B075F4" w:rsidRDefault="00B075F4" w:rsidP="00CF7219">
            <w:pPr>
              <w:pStyle w:val="a3"/>
              <w:numPr>
                <w:ilvl w:val="2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Дополнительные предпрофессиональные общеобразовательные программы в области изобразительного искусства: </w:t>
            </w:r>
          </w:p>
          <w:p w14:paraId="5F3E89DA" w14:textId="77777777" w:rsidR="00B075F4" w:rsidRDefault="00B075F4">
            <w:pPr>
              <w:spacing w:before="104" w:after="10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18"/>
                <w:lang w:eastAsia="ru-RU"/>
              </w:rPr>
              <w:t>«Живопись»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B5C3D" w14:textId="6CBDE925" w:rsidR="00B075F4" w:rsidRDefault="000171EC" w:rsidP="000171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18"/>
                <w:lang w:eastAsia="ru-RU"/>
              </w:rPr>
              <w:t>2</w:t>
            </w:r>
          </w:p>
        </w:tc>
      </w:tr>
      <w:tr w:rsidR="00B075F4" w14:paraId="2F19EDCE" w14:textId="77777777" w:rsidTr="00B075F4">
        <w:trPr>
          <w:tblCellSpacing w:w="7" w:type="dxa"/>
        </w:trPr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4E4B2" w14:textId="77777777" w:rsidR="00B075F4" w:rsidRDefault="00B075F4" w:rsidP="00B075F4">
            <w:pPr>
              <w:pStyle w:val="a3"/>
              <w:numPr>
                <w:ilvl w:val="2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предпрофессиональные</w:t>
            </w:r>
          </w:p>
          <w:p w14:paraId="383FAF71" w14:textId="11942A1F" w:rsidR="00B075F4" w:rsidRDefault="00B075F4" w:rsidP="00B075F4">
            <w:pPr>
              <w:pStyle w:val="a3"/>
              <w:ind w:left="246" w:hanging="4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общеобразовательные программы в области музыкального искусства: </w:t>
            </w:r>
          </w:p>
          <w:p w14:paraId="2D0AB6EC" w14:textId="3BED5A5A" w:rsidR="00B075F4" w:rsidRDefault="00B075F4" w:rsidP="00B075F4">
            <w:pPr>
              <w:pStyle w:val="a3"/>
              <w:spacing w:before="104" w:after="104"/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         «Народные инструменты»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18379B" w14:textId="1F31D547" w:rsidR="00B075F4" w:rsidRDefault="000171EC">
            <w:pPr>
              <w:spacing w:before="104" w:after="10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18"/>
                <w:lang w:eastAsia="ru-RU"/>
              </w:rPr>
              <w:t>4</w:t>
            </w:r>
          </w:p>
        </w:tc>
      </w:tr>
      <w:tr w:rsidR="00B075F4" w14:paraId="12DC9785" w14:textId="77777777" w:rsidTr="00B075F4">
        <w:trPr>
          <w:tblCellSpacing w:w="7" w:type="dxa"/>
        </w:trPr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4D008" w14:textId="77777777" w:rsidR="00B075F4" w:rsidRDefault="00B075F4" w:rsidP="00CF7219">
            <w:pPr>
              <w:pStyle w:val="a3"/>
              <w:numPr>
                <w:ilvl w:val="2"/>
                <w:numId w:val="1"/>
              </w:numPr>
              <w:spacing w:before="104" w:after="104"/>
              <w:ind w:left="142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sz w:val="28"/>
                <w:szCs w:val="28"/>
              </w:rPr>
              <w:t>Дополнительные общеразвивающие программы в области музыкального искусства</w:t>
            </w:r>
            <w:r>
              <w:rPr>
                <w:color w:val="000000"/>
                <w:sz w:val="28"/>
                <w:szCs w:val="18"/>
              </w:rPr>
              <w:t xml:space="preserve"> </w:t>
            </w:r>
          </w:p>
          <w:p w14:paraId="696D6E5D" w14:textId="77777777" w:rsidR="00B075F4" w:rsidRDefault="00B075F4">
            <w:pPr>
              <w:pStyle w:val="a3"/>
              <w:spacing w:before="104" w:after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«Вокал»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FCD1D" w14:textId="210770C3" w:rsidR="00B075F4" w:rsidRDefault="000171EC">
            <w:pPr>
              <w:spacing w:before="104" w:after="10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18"/>
                <w:lang w:eastAsia="ru-RU"/>
              </w:rPr>
              <w:t>1</w:t>
            </w:r>
          </w:p>
        </w:tc>
      </w:tr>
    </w:tbl>
    <w:p w14:paraId="734F53A7" w14:textId="77777777" w:rsidR="00352317" w:rsidRDefault="00352317"/>
    <w:sectPr w:rsidR="0035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A5E3C"/>
    <w:multiLevelType w:val="multilevel"/>
    <w:tmpl w:val="086EA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D0"/>
    <w:rsid w:val="000171EC"/>
    <w:rsid w:val="00352317"/>
    <w:rsid w:val="00481FD0"/>
    <w:rsid w:val="00B0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95D2"/>
  <w15:chartTrackingRefBased/>
  <w15:docId w15:val="{0E6A73B9-F93D-47CD-A74B-593535D3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5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2</cp:revision>
  <dcterms:created xsi:type="dcterms:W3CDTF">2024-05-22T10:14:00Z</dcterms:created>
  <dcterms:modified xsi:type="dcterms:W3CDTF">2024-05-22T10:14:00Z</dcterms:modified>
</cp:coreProperties>
</file>